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42A9" w14:textId="7FBCA4D9" w:rsidR="006C50A1" w:rsidRPr="006C50A1" w:rsidRDefault="006C50A1" w:rsidP="006C50A1">
      <w:pPr>
        <w:pStyle w:val="Adresodbiorcywlicie"/>
        <w:spacing w:line="240" w:lineRule="auto"/>
        <w:jc w:val="center"/>
        <w:rPr>
          <w:rFonts w:asciiTheme="minorHAnsi" w:hAnsiTheme="minorHAnsi" w:cstheme="minorHAnsi"/>
          <w:noProof/>
          <w:sz w:val="22"/>
          <w:szCs w:val="22"/>
        </w:rPr>
      </w:pPr>
      <w:r w:rsidRPr="006C50A1">
        <w:rPr>
          <w:rFonts w:asciiTheme="minorHAnsi" w:hAnsiTheme="minorHAnsi" w:cstheme="minorHAnsi"/>
          <w:b/>
          <w:noProof/>
          <w:sz w:val="22"/>
          <w:szCs w:val="22"/>
        </w:rPr>
        <w:t xml:space="preserve">WYDZIAŁ </w:t>
      </w:r>
      <w:r w:rsidR="009C08C5">
        <w:rPr>
          <w:rFonts w:asciiTheme="minorHAnsi" w:hAnsiTheme="minorHAnsi" w:cstheme="minorHAnsi"/>
          <w:b/>
          <w:noProof/>
          <w:sz w:val="22"/>
          <w:szCs w:val="22"/>
        </w:rPr>
        <w:t>OCHRONY</w:t>
      </w:r>
      <w:r w:rsidRPr="006C50A1">
        <w:rPr>
          <w:rFonts w:asciiTheme="minorHAnsi" w:hAnsiTheme="minorHAnsi" w:cstheme="minorHAnsi"/>
          <w:b/>
          <w:noProof/>
          <w:sz w:val="22"/>
          <w:szCs w:val="22"/>
        </w:rPr>
        <w:t xml:space="preserve"> ŚRODOWISKA</w:t>
      </w:r>
    </w:p>
    <w:p w14:paraId="73512655" w14:textId="77777777" w:rsidR="006C50A1" w:rsidRPr="006C50A1" w:rsidRDefault="006C50A1" w:rsidP="006C50A1">
      <w:pPr>
        <w:jc w:val="left"/>
        <w:rPr>
          <w:rFonts w:asciiTheme="minorHAnsi" w:hAnsiTheme="minorHAnsi" w:cstheme="minorHAnsi"/>
          <w:b/>
          <w:bCs/>
          <w:color w:val="222222"/>
          <w:spacing w:val="0"/>
          <w:sz w:val="22"/>
          <w:szCs w:val="22"/>
        </w:rPr>
      </w:pPr>
    </w:p>
    <w:p w14:paraId="0B387C06" w14:textId="77777777" w:rsidR="006C50A1" w:rsidRPr="006C50A1" w:rsidRDefault="006C50A1" w:rsidP="006C50A1">
      <w:pPr>
        <w:rPr>
          <w:rFonts w:asciiTheme="minorHAnsi" w:hAnsiTheme="minorHAnsi" w:cstheme="minorHAnsi"/>
          <w:b/>
          <w:bCs/>
          <w:color w:val="222222"/>
          <w:spacing w:val="0"/>
          <w:sz w:val="22"/>
          <w:szCs w:val="22"/>
        </w:rPr>
      </w:pPr>
      <w:r w:rsidRPr="006C50A1">
        <w:rPr>
          <w:rFonts w:asciiTheme="minorHAnsi" w:hAnsiTheme="minorHAnsi" w:cstheme="minorHAnsi"/>
          <w:b/>
          <w:bCs/>
          <w:color w:val="222222"/>
          <w:spacing w:val="0"/>
          <w:sz w:val="22"/>
          <w:szCs w:val="22"/>
        </w:rPr>
        <w:t xml:space="preserve">I. SPRAWA: </w:t>
      </w:r>
      <w:r w:rsidRPr="006C50A1">
        <w:rPr>
          <w:rFonts w:asciiTheme="minorHAnsi" w:hAnsiTheme="minorHAnsi" w:cstheme="minorHAnsi"/>
          <w:bCs/>
          <w:color w:val="222222"/>
          <w:spacing w:val="0"/>
          <w:sz w:val="22"/>
          <w:szCs w:val="22"/>
        </w:rPr>
        <w:t>Wydawanie kart wędkarskich, kart łowiectwa podwodnego</w:t>
      </w:r>
    </w:p>
    <w:p w14:paraId="10FAB073" w14:textId="77777777" w:rsidR="006C50A1" w:rsidRPr="006C50A1" w:rsidRDefault="006C50A1" w:rsidP="006C50A1">
      <w:pPr>
        <w:rPr>
          <w:rFonts w:asciiTheme="minorHAnsi" w:hAnsiTheme="minorHAnsi" w:cstheme="minorHAnsi"/>
          <w:color w:val="222222"/>
          <w:spacing w:val="0"/>
          <w:sz w:val="22"/>
          <w:szCs w:val="22"/>
        </w:rPr>
      </w:pPr>
    </w:p>
    <w:p w14:paraId="7C4FDD14" w14:textId="77777777" w:rsidR="006C50A1" w:rsidRPr="006C50A1" w:rsidRDefault="006C50A1" w:rsidP="006C50A1">
      <w:pPr>
        <w:rPr>
          <w:rFonts w:asciiTheme="minorHAnsi" w:hAnsiTheme="minorHAnsi" w:cstheme="minorHAnsi"/>
          <w:b/>
          <w:bCs/>
          <w:color w:val="222222"/>
          <w:spacing w:val="0"/>
          <w:sz w:val="22"/>
          <w:szCs w:val="22"/>
        </w:rPr>
      </w:pPr>
      <w:r w:rsidRPr="006C50A1">
        <w:rPr>
          <w:rFonts w:asciiTheme="minorHAnsi" w:hAnsiTheme="minorHAnsi" w:cstheme="minorHAnsi"/>
          <w:b/>
          <w:bCs/>
          <w:color w:val="222222"/>
          <w:spacing w:val="0"/>
          <w:sz w:val="22"/>
          <w:szCs w:val="22"/>
        </w:rPr>
        <w:t>II. PODSTAWA PRAWNA:</w:t>
      </w:r>
    </w:p>
    <w:p w14:paraId="1EE1360A" w14:textId="77777777" w:rsidR="006C50A1" w:rsidRPr="006C50A1" w:rsidRDefault="006C50A1" w:rsidP="006C50A1">
      <w:pPr>
        <w:ind w:left="227" w:hanging="227"/>
        <w:rPr>
          <w:rFonts w:asciiTheme="minorHAnsi" w:hAnsiTheme="minorHAnsi" w:cstheme="minorHAnsi"/>
          <w:bCs/>
          <w:color w:val="222222"/>
          <w:spacing w:val="0"/>
          <w:sz w:val="22"/>
          <w:szCs w:val="22"/>
        </w:rPr>
      </w:pPr>
      <w:r w:rsidRPr="006C50A1">
        <w:rPr>
          <w:rFonts w:asciiTheme="minorHAnsi" w:hAnsiTheme="minorHAnsi" w:cstheme="minorHAnsi"/>
          <w:bCs/>
          <w:color w:val="222222"/>
          <w:spacing w:val="0"/>
          <w:sz w:val="22"/>
          <w:szCs w:val="22"/>
        </w:rPr>
        <w:t xml:space="preserve">1. Artykuł 7 Ustawy z dnia 18 kwietnia 1985 r. - o rybactwie śródlądowym </w:t>
      </w:r>
    </w:p>
    <w:p w14:paraId="40E2D528" w14:textId="77777777" w:rsidR="006C50A1" w:rsidRPr="006C50A1" w:rsidRDefault="006C50A1" w:rsidP="006C50A1">
      <w:pPr>
        <w:ind w:left="240" w:hanging="240"/>
        <w:rPr>
          <w:rFonts w:asciiTheme="minorHAnsi" w:hAnsiTheme="minorHAnsi" w:cstheme="minorHAnsi"/>
          <w:bCs/>
          <w:color w:val="222222"/>
          <w:spacing w:val="0"/>
          <w:sz w:val="22"/>
          <w:szCs w:val="22"/>
        </w:rPr>
      </w:pPr>
      <w:r w:rsidRPr="006C50A1">
        <w:rPr>
          <w:rFonts w:asciiTheme="minorHAnsi" w:hAnsiTheme="minorHAnsi" w:cstheme="minorHAnsi"/>
          <w:bCs/>
          <w:color w:val="222222"/>
          <w:spacing w:val="0"/>
          <w:sz w:val="22"/>
          <w:szCs w:val="22"/>
        </w:rPr>
        <w:t>2. </w:t>
      </w:r>
      <w:r w:rsidRPr="006C50A1">
        <w:rPr>
          <w:rFonts w:asciiTheme="minorHAnsi" w:hAnsiTheme="minorHAnsi" w:cstheme="minorHAnsi"/>
          <w:sz w:val="22"/>
          <w:szCs w:val="22"/>
        </w:rPr>
        <w:t>Rozporządzenie Ministra Rolnictwa i Rozwoju Wsi z dnia 12 listopada 2001r.  </w:t>
      </w:r>
      <w:r w:rsidRPr="006C50A1">
        <w:rPr>
          <w:rFonts w:asciiTheme="minorHAnsi" w:hAnsiTheme="minorHAnsi" w:cstheme="minorHAnsi"/>
          <w:sz w:val="22"/>
          <w:szCs w:val="22"/>
        </w:rPr>
        <w:br/>
        <w:t>w sprawie połowu ryb oraz warunków chowu, hodowli i połowu innych organizmów żyjących w wodzie</w:t>
      </w:r>
    </w:p>
    <w:p w14:paraId="591829DC" w14:textId="77777777" w:rsidR="006C50A1" w:rsidRPr="006C50A1" w:rsidRDefault="006C50A1" w:rsidP="006C50A1">
      <w:pPr>
        <w:jc w:val="left"/>
        <w:rPr>
          <w:rFonts w:asciiTheme="minorHAnsi" w:hAnsiTheme="minorHAnsi" w:cstheme="minorHAnsi"/>
          <w:color w:val="222222"/>
          <w:spacing w:val="0"/>
          <w:sz w:val="22"/>
          <w:szCs w:val="22"/>
        </w:rPr>
      </w:pPr>
    </w:p>
    <w:p w14:paraId="0F0ABDF5" w14:textId="77777777" w:rsidR="006C50A1" w:rsidRPr="006C50A1" w:rsidRDefault="006C50A1" w:rsidP="006C50A1">
      <w:pPr>
        <w:jc w:val="left"/>
        <w:rPr>
          <w:rFonts w:asciiTheme="minorHAnsi" w:hAnsiTheme="minorHAnsi" w:cstheme="minorHAnsi"/>
          <w:b/>
          <w:bCs/>
          <w:color w:val="222222"/>
          <w:spacing w:val="0"/>
          <w:sz w:val="22"/>
          <w:szCs w:val="22"/>
        </w:rPr>
      </w:pPr>
      <w:r w:rsidRPr="006C50A1">
        <w:rPr>
          <w:rFonts w:asciiTheme="minorHAnsi" w:hAnsiTheme="minorHAnsi" w:cstheme="minorHAnsi"/>
          <w:b/>
          <w:bCs/>
          <w:color w:val="222222"/>
          <w:spacing w:val="0"/>
          <w:sz w:val="22"/>
          <w:szCs w:val="22"/>
        </w:rPr>
        <w:t>III. KOMÓRKA ODPOWIEDZIALNA ZA ZAŁATWIENIE SPRAWY:</w:t>
      </w:r>
    </w:p>
    <w:p w14:paraId="2A261C19" w14:textId="206CF8BA" w:rsidR="006C50A1" w:rsidRPr="006C50A1" w:rsidRDefault="006C50A1" w:rsidP="006C50A1">
      <w:pPr>
        <w:jc w:val="left"/>
        <w:rPr>
          <w:rFonts w:asciiTheme="minorHAnsi" w:hAnsiTheme="minorHAnsi" w:cstheme="minorHAnsi"/>
          <w:bCs/>
          <w:color w:val="222222"/>
          <w:spacing w:val="0"/>
          <w:sz w:val="22"/>
          <w:szCs w:val="22"/>
        </w:rPr>
      </w:pPr>
      <w:r w:rsidRPr="006C50A1">
        <w:rPr>
          <w:rFonts w:asciiTheme="minorHAnsi" w:hAnsiTheme="minorHAnsi" w:cstheme="minorHAnsi"/>
          <w:bCs/>
          <w:color w:val="222222"/>
          <w:spacing w:val="0"/>
          <w:sz w:val="22"/>
          <w:szCs w:val="22"/>
        </w:rPr>
        <w:t xml:space="preserve">Wydział </w:t>
      </w:r>
      <w:r w:rsidR="009C08C5">
        <w:rPr>
          <w:rFonts w:asciiTheme="minorHAnsi" w:hAnsiTheme="minorHAnsi" w:cstheme="minorHAnsi"/>
          <w:bCs/>
          <w:color w:val="222222"/>
          <w:spacing w:val="0"/>
          <w:sz w:val="22"/>
          <w:szCs w:val="22"/>
        </w:rPr>
        <w:t>Ochrony</w:t>
      </w:r>
      <w:r w:rsidRPr="006C50A1">
        <w:rPr>
          <w:rFonts w:asciiTheme="minorHAnsi" w:hAnsiTheme="minorHAnsi" w:cstheme="minorHAnsi"/>
          <w:bCs/>
          <w:color w:val="222222"/>
          <w:spacing w:val="0"/>
          <w:sz w:val="22"/>
          <w:szCs w:val="22"/>
        </w:rPr>
        <w:t xml:space="preserve"> Środowiska, pok. nr 200 (pierwsze piętro)</w:t>
      </w:r>
      <w:r w:rsidRPr="006C50A1">
        <w:rPr>
          <w:rFonts w:asciiTheme="minorHAnsi" w:hAnsiTheme="minorHAnsi" w:cstheme="minorHAnsi"/>
          <w:bCs/>
          <w:color w:val="222222"/>
          <w:spacing w:val="0"/>
          <w:sz w:val="22"/>
          <w:szCs w:val="22"/>
        </w:rPr>
        <w:br/>
      </w:r>
    </w:p>
    <w:p w14:paraId="1310B87C"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Tel. 75 6450106, 75 6450107</w:t>
      </w:r>
      <w:r w:rsidRPr="006C50A1">
        <w:rPr>
          <w:rFonts w:asciiTheme="minorHAnsi" w:hAnsiTheme="minorHAnsi" w:cstheme="minorHAnsi"/>
          <w:color w:val="222222"/>
          <w:spacing w:val="0"/>
          <w:sz w:val="22"/>
          <w:szCs w:val="22"/>
        </w:rPr>
        <w:br/>
      </w:r>
    </w:p>
    <w:p w14:paraId="038238E1" w14:textId="77777777" w:rsidR="006C50A1" w:rsidRPr="006C50A1" w:rsidRDefault="006C50A1" w:rsidP="006C50A1">
      <w:pPr>
        <w:rPr>
          <w:rFonts w:asciiTheme="minorHAnsi" w:hAnsiTheme="minorHAnsi" w:cstheme="minorHAnsi"/>
          <w:b/>
          <w:color w:val="222222"/>
          <w:spacing w:val="0"/>
          <w:sz w:val="22"/>
          <w:szCs w:val="22"/>
        </w:rPr>
      </w:pPr>
      <w:r w:rsidRPr="006C50A1">
        <w:rPr>
          <w:rFonts w:asciiTheme="minorHAnsi" w:hAnsiTheme="minorHAnsi" w:cstheme="minorHAnsi"/>
          <w:b/>
          <w:color w:val="222222"/>
          <w:spacing w:val="0"/>
          <w:sz w:val="22"/>
          <w:szCs w:val="22"/>
        </w:rPr>
        <w:t>Godziny pracy wydziału:</w:t>
      </w:r>
    </w:p>
    <w:p w14:paraId="35CCBC52" w14:textId="77777777" w:rsidR="006C50A1" w:rsidRPr="006C50A1" w:rsidRDefault="006C50A1" w:rsidP="006C50A1">
      <w:pPr>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Poniedziałek 7.30 – 17.00</w:t>
      </w:r>
    </w:p>
    <w:p w14:paraId="0A61728E" w14:textId="77777777" w:rsidR="006C50A1" w:rsidRPr="006C50A1" w:rsidRDefault="006C50A1" w:rsidP="006C50A1">
      <w:pPr>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Wtorek 7.30 – 15.30</w:t>
      </w:r>
    </w:p>
    <w:p w14:paraId="5774601E" w14:textId="0F8EAD86" w:rsidR="006C50A1" w:rsidRPr="006C50A1" w:rsidRDefault="006C50A1" w:rsidP="006C50A1">
      <w:pPr>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 xml:space="preserve">Środa 7.30 – 15.30 </w:t>
      </w:r>
    </w:p>
    <w:p w14:paraId="26983106" w14:textId="77777777" w:rsidR="006C50A1" w:rsidRPr="006C50A1" w:rsidRDefault="006C50A1" w:rsidP="006C50A1">
      <w:pPr>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Czwartek 7.30 – 15.30</w:t>
      </w:r>
    </w:p>
    <w:p w14:paraId="379D69A7" w14:textId="77777777" w:rsidR="006C50A1" w:rsidRPr="006C50A1" w:rsidRDefault="006C50A1" w:rsidP="006C50A1">
      <w:pPr>
        <w:jc w:val="left"/>
        <w:rPr>
          <w:rFonts w:asciiTheme="minorHAnsi" w:hAnsiTheme="minorHAnsi" w:cstheme="minorHAnsi"/>
          <w:b/>
          <w:bCs/>
          <w:color w:val="222222"/>
          <w:spacing w:val="0"/>
          <w:sz w:val="22"/>
          <w:szCs w:val="22"/>
        </w:rPr>
      </w:pPr>
      <w:r w:rsidRPr="006C50A1">
        <w:rPr>
          <w:rFonts w:asciiTheme="minorHAnsi" w:hAnsiTheme="minorHAnsi" w:cstheme="minorHAnsi"/>
          <w:color w:val="222222"/>
          <w:spacing w:val="0"/>
          <w:sz w:val="22"/>
          <w:szCs w:val="22"/>
        </w:rPr>
        <w:t>Piątek 7.30 – 14.00</w:t>
      </w:r>
      <w:r w:rsidRPr="006C50A1">
        <w:rPr>
          <w:rFonts w:asciiTheme="minorHAnsi" w:hAnsiTheme="minorHAnsi" w:cstheme="minorHAnsi"/>
          <w:color w:val="222222"/>
          <w:spacing w:val="0"/>
          <w:sz w:val="22"/>
          <w:szCs w:val="22"/>
        </w:rPr>
        <w:br/>
      </w:r>
    </w:p>
    <w:p w14:paraId="2CEB0788" w14:textId="77777777" w:rsidR="006C50A1" w:rsidRPr="006C50A1" w:rsidRDefault="006C50A1" w:rsidP="006C50A1">
      <w:pPr>
        <w:jc w:val="left"/>
        <w:rPr>
          <w:rFonts w:asciiTheme="minorHAnsi" w:hAnsiTheme="minorHAnsi" w:cstheme="minorHAnsi"/>
          <w:b/>
          <w:bCs/>
          <w:color w:val="222222"/>
          <w:spacing w:val="0"/>
          <w:sz w:val="22"/>
          <w:szCs w:val="22"/>
        </w:rPr>
      </w:pPr>
      <w:r w:rsidRPr="006C50A1">
        <w:rPr>
          <w:rFonts w:asciiTheme="minorHAnsi" w:hAnsiTheme="minorHAnsi" w:cstheme="minorHAnsi"/>
          <w:b/>
          <w:bCs/>
          <w:color w:val="222222"/>
          <w:spacing w:val="0"/>
          <w:sz w:val="22"/>
          <w:szCs w:val="22"/>
        </w:rPr>
        <w:t>IV. WYMAGANE DOKUMENTY:</w:t>
      </w:r>
    </w:p>
    <w:p w14:paraId="4F8CBA68" w14:textId="77777777" w:rsidR="006C50A1" w:rsidRPr="006C50A1" w:rsidRDefault="006C50A1" w:rsidP="006C50A1">
      <w:pPr>
        <w:rPr>
          <w:rFonts w:asciiTheme="minorHAnsi" w:hAnsiTheme="minorHAnsi" w:cstheme="minorHAnsi"/>
          <w:bCs/>
          <w:color w:val="222222"/>
          <w:spacing w:val="0"/>
          <w:sz w:val="22"/>
          <w:szCs w:val="22"/>
        </w:rPr>
      </w:pPr>
      <w:r w:rsidRPr="006C50A1">
        <w:rPr>
          <w:rFonts w:asciiTheme="minorHAnsi" w:hAnsiTheme="minorHAnsi" w:cstheme="minorHAnsi"/>
          <w:bCs/>
          <w:color w:val="222222"/>
          <w:spacing w:val="0"/>
          <w:sz w:val="22"/>
          <w:szCs w:val="22"/>
        </w:rPr>
        <w:t xml:space="preserve">1. </w:t>
      </w:r>
      <w:r w:rsidRPr="006C50A1">
        <w:rPr>
          <w:rFonts w:asciiTheme="minorHAnsi" w:hAnsiTheme="minorHAnsi" w:cstheme="minorHAnsi"/>
          <w:sz w:val="22"/>
          <w:szCs w:val="22"/>
        </w:rPr>
        <w:t>Wniosek o wydanie karty wędkarskiej lub karty łowiectwa podwodnego.</w:t>
      </w:r>
    </w:p>
    <w:p w14:paraId="64D804FD" w14:textId="77777777" w:rsidR="006C50A1" w:rsidRPr="006C50A1" w:rsidRDefault="006C50A1" w:rsidP="006C50A1">
      <w:pPr>
        <w:ind w:left="227" w:hanging="227"/>
        <w:rPr>
          <w:rFonts w:asciiTheme="minorHAnsi" w:hAnsiTheme="minorHAnsi" w:cstheme="minorHAnsi"/>
          <w:bCs/>
          <w:color w:val="222222"/>
          <w:spacing w:val="0"/>
          <w:sz w:val="22"/>
          <w:szCs w:val="22"/>
        </w:rPr>
      </w:pPr>
      <w:r w:rsidRPr="006C50A1">
        <w:rPr>
          <w:rFonts w:asciiTheme="minorHAnsi" w:hAnsiTheme="minorHAnsi" w:cstheme="minorHAnsi"/>
          <w:bCs/>
          <w:color w:val="222222"/>
          <w:spacing w:val="0"/>
          <w:sz w:val="22"/>
          <w:szCs w:val="22"/>
        </w:rPr>
        <w:t>2. </w:t>
      </w:r>
      <w:r w:rsidRPr="006C50A1">
        <w:rPr>
          <w:rFonts w:asciiTheme="minorHAnsi" w:hAnsiTheme="minorHAnsi" w:cstheme="minorHAnsi"/>
          <w:sz w:val="22"/>
          <w:szCs w:val="22"/>
        </w:rPr>
        <w:t>Potwierdzenie zdania przez wnioskodawcę egzaminu przed organizacją społeczną uprawnioną do przeprowadzania egzaminów w zakresie ochrony i połowu ryb w celu uzyskania karty (zaświadczenie o zdanym egzaminie).</w:t>
      </w:r>
    </w:p>
    <w:p w14:paraId="4E445C9D" w14:textId="77777777" w:rsidR="006C50A1" w:rsidRPr="006C50A1" w:rsidRDefault="006C50A1" w:rsidP="006C50A1">
      <w:pPr>
        <w:rPr>
          <w:rFonts w:asciiTheme="minorHAnsi" w:hAnsiTheme="minorHAnsi" w:cstheme="minorHAnsi"/>
          <w:bCs/>
          <w:color w:val="222222"/>
          <w:spacing w:val="0"/>
          <w:sz w:val="22"/>
          <w:szCs w:val="22"/>
        </w:rPr>
      </w:pPr>
      <w:r w:rsidRPr="006C50A1">
        <w:rPr>
          <w:rFonts w:asciiTheme="minorHAnsi" w:hAnsiTheme="minorHAnsi" w:cstheme="minorHAnsi"/>
          <w:bCs/>
          <w:color w:val="222222"/>
          <w:spacing w:val="0"/>
          <w:sz w:val="22"/>
          <w:szCs w:val="22"/>
        </w:rPr>
        <w:t>3. Aktualne z</w:t>
      </w:r>
      <w:r w:rsidRPr="006C50A1">
        <w:rPr>
          <w:rFonts w:asciiTheme="minorHAnsi" w:hAnsiTheme="minorHAnsi" w:cstheme="minorHAnsi"/>
          <w:sz w:val="22"/>
          <w:szCs w:val="22"/>
        </w:rPr>
        <w:t xml:space="preserve">djęcie formatu legitymacyjnego - 1 szt. </w:t>
      </w:r>
    </w:p>
    <w:p w14:paraId="2FA1D2CB" w14:textId="77777777" w:rsidR="006C50A1" w:rsidRPr="006C50A1" w:rsidRDefault="006C50A1" w:rsidP="006C50A1">
      <w:pPr>
        <w:rPr>
          <w:rFonts w:asciiTheme="minorHAnsi" w:hAnsiTheme="minorHAnsi" w:cstheme="minorHAnsi"/>
          <w:b/>
          <w:bCs/>
          <w:color w:val="222222"/>
          <w:spacing w:val="0"/>
          <w:sz w:val="22"/>
          <w:szCs w:val="22"/>
        </w:rPr>
      </w:pPr>
      <w:r w:rsidRPr="006C50A1">
        <w:rPr>
          <w:rFonts w:asciiTheme="minorHAnsi" w:hAnsiTheme="minorHAnsi" w:cstheme="minorHAnsi"/>
          <w:bCs/>
          <w:color w:val="222222"/>
          <w:spacing w:val="0"/>
          <w:sz w:val="22"/>
          <w:szCs w:val="22"/>
        </w:rPr>
        <w:t xml:space="preserve">4. </w:t>
      </w:r>
      <w:r w:rsidRPr="006C50A1">
        <w:rPr>
          <w:rFonts w:asciiTheme="minorHAnsi" w:hAnsiTheme="minorHAnsi" w:cstheme="minorHAnsi"/>
          <w:sz w:val="22"/>
          <w:szCs w:val="22"/>
        </w:rPr>
        <w:t>Dowód wniesienia należnej opłaty administracyjnej.</w:t>
      </w:r>
    </w:p>
    <w:p w14:paraId="6E2094D4" w14:textId="77777777" w:rsidR="006C50A1" w:rsidRPr="006C50A1" w:rsidRDefault="006C50A1" w:rsidP="006C50A1">
      <w:pPr>
        <w:rPr>
          <w:rFonts w:asciiTheme="minorHAnsi" w:hAnsiTheme="minorHAnsi" w:cstheme="minorHAnsi"/>
          <w:bCs/>
          <w:color w:val="000000"/>
          <w:spacing w:val="0"/>
          <w:sz w:val="22"/>
          <w:szCs w:val="22"/>
        </w:rPr>
      </w:pPr>
      <w:r w:rsidRPr="006C50A1">
        <w:rPr>
          <w:rFonts w:asciiTheme="minorHAnsi" w:hAnsiTheme="minorHAnsi" w:cstheme="minorHAnsi"/>
          <w:bCs/>
          <w:color w:val="000000"/>
          <w:spacing w:val="0"/>
          <w:sz w:val="22"/>
          <w:szCs w:val="22"/>
        </w:rPr>
        <w:t>5. W przypadku ubiegania się o wydanie duplikatu karty wędkarskiej, należy złożyć oświadczenie o jej zagubieniu lub kradzieży</w:t>
      </w:r>
    </w:p>
    <w:p w14:paraId="72FA761C" w14:textId="77777777" w:rsidR="006C50A1" w:rsidRPr="006C50A1" w:rsidRDefault="006C50A1" w:rsidP="006C50A1">
      <w:pPr>
        <w:rPr>
          <w:rFonts w:asciiTheme="minorHAnsi" w:hAnsiTheme="minorHAnsi" w:cstheme="minorHAnsi"/>
          <w:bCs/>
          <w:color w:val="222222"/>
          <w:spacing w:val="0"/>
          <w:sz w:val="22"/>
          <w:szCs w:val="22"/>
        </w:rPr>
      </w:pPr>
    </w:p>
    <w:p w14:paraId="0D91FBFF"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b/>
          <w:bCs/>
          <w:color w:val="222222"/>
          <w:spacing w:val="0"/>
          <w:sz w:val="22"/>
          <w:szCs w:val="22"/>
        </w:rPr>
        <w:t>V. TERMIN I MIEJSCE ZŁOŻENIA WNIOSKU:</w:t>
      </w:r>
    </w:p>
    <w:p w14:paraId="347D27CD" w14:textId="789A3007" w:rsidR="006C50A1" w:rsidRPr="006C50A1" w:rsidRDefault="006C50A1" w:rsidP="006C50A1">
      <w:pPr>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 xml:space="preserve">Przed rozpoczęciem amatorskiego połowu ryb, wniosek należy przedłożyć w Wydziale </w:t>
      </w:r>
      <w:r w:rsidR="00FA492F">
        <w:rPr>
          <w:rFonts w:asciiTheme="minorHAnsi" w:hAnsiTheme="minorHAnsi" w:cstheme="minorHAnsi"/>
          <w:color w:val="222222"/>
          <w:spacing w:val="0"/>
          <w:sz w:val="22"/>
          <w:szCs w:val="22"/>
        </w:rPr>
        <w:t xml:space="preserve">Ochrony </w:t>
      </w:r>
      <w:r w:rsidRPr="006C50A1">
        <w:rPr>
          <w:rFonts w:asciiTheme="minorHAnsi" w:hAnsiTheme="minorHAnsi" w:cstheme="minorHAnsi"/>
          <w:color w:val="222222"/>
          <w:spacing w:val="0"/>
          <w:sz w:val="22"/>
          <w:szCs w:val="22"/>
        </w:rPr>
        <w:t xml:space="preserve">Środowiska – pokój nr 200 lub w Kancelarii Ogólnej Starostwa Powiatowego w Kamiennej Górze. </w:t>
      </w:r>
    </w:p>
    <w:p w14:paraId="406CA5DC" w14:textId="77777777" w:rsidR="006C50A1" w:rsidRPr="006C50A1" w:rsidRDefault="006C50A1" w:rsidP="006C50A1">
      <w:pPr>
        <w:jc w:val="left"/>
        <w:rPr>
          <w:rFonts w:asciiTheme="minorHAnsi" w:hAnsiTheme="minorHAnsi" w:cstheme="minorHAnsi"/>
          <w:b/>
          <w:bCs/>
          <w:color w:val="222222"/>
          <w:spacing w:val="0"/>
          <w:sz w:val="22"/>
          <w:szCs w:val="22"/>
        </w:rPr>
      </w:pPr>
    </w:p>
    <w:p w14:paraId="2323C037"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b/>
          <w:bCs/>
          <w:color w:val="222222"/>
          <w:spacing w:val="0"/>
          <w:sz w:val="22"/>
          <w:szCs w:val="22"/>
        </w:rPr>
        <w:t>VI. OPŁATY:</w:t>
      </w:r>
      <w:r w:rsidRPr="006C50A1">
        <w:rPr>
          <w:rFonts w:asciiTheme="minorHAnsi" w:hAnsiTheme="minorHAnsi" w:cstheme="minorHAnsi"/>
          <w:color w:val="222222"/>
          <w:spacing w:val="0"/>
          <w:sz w:val="22"/>
          <w:szCs w:val="22"/>
        </w:rPr>
        <w:t xml:space="preserve"> </w:t>
      </w:r>
    </w:p>
    <w:p w14:paraId="2D91C8E9" w14:textId="2A685916" w:rsidR="006C50A1" w:rsidRPr="006C50A1" w:rsidRDefault="006C50A1" w:rsidP="006C50A1">
      <w:pPr>
        <w:rPr>
          <w:rFonts w:asciiTheme="minorHAnsi" w:hAnsiTheme="minorHAnsi" w:cstheme="minorHAnsi"/>
          <w:sz w:val="22"/>
          <w:szCs w:val="22"/>
        </w:rPr>
      </w:pPr>
      <w:r w:rsidRPr="006C50A1">
        <w:rPr>
          <w:rFonts w:asciiTheme="minorHAnsi" w:hAnsiTheme="minorHAnsi" w:cstheme="minorHAnsi"/>
          <w:color w:val="222222"/>
          <w:spacing w:val="0"/>
          <w:sz w:val="22"/>
          <w:szCs w:val="22"/>
        </w:rPr>
        <w:t xml:space="preserve">Na podst. § 5 </w:t>
      </w:r>
      <w:r w:rsidRPr="006C50A1">
        <w:rPr>
          <w:rFonts w:asciiTheme="minorHAnsi" w:hAnsiTheme="minorHAnsi" w:cstheme="minorHAnsi"/>
          <w:sz w:val="22"/>
          <w:szCs w:val="22"/>
        </w:rPr>
        <w:t>Rozporządzenia Ministra Rolnictwa i Rozwoju Wsi z dnia 12 listopada 2001 r. w sprawie połowu ryb oraz warunków chowu, hodowli i połowu innych organizmów żyjących w wodzie za wydanie karty wędkarskiej pobierana jest opłata administracyjna w wysokości 10 zł, którą należy wpłacić na konto nr 40 1020 3668 0000 5402 0465 9613</w:t>
      </w:r>
    </w:p>
    <w:p w14:paraId="4CD55EB2" w14:textId="77777777" w:rsidR="006C50A1" w:rsidRPr="006C50A1" w:rsidRDefault="006C50A1" w:rsidP="006C50A1">
      <w:pPr>
        <w:jc w:val="left"/>
        <w:rPr>
          <w:rFonts w:asciiTheme="minorHAnsi" w:hAnsiTheme="minorHAnsi" w:cstheme="minorHAnsi"/>
          <w:bCs/>
          <w:color w:val="222222"/>
          <w:spacing w:val="0"/>
          <w:sz w:val="22"/>
          <w:szCs w:val="22"/>
        </w:rPr>
      </w:pPr>
    </w:p>
    <w:p w14:paraId="309EBA84"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b/>
          <w:bCs/>
          <w:color w:val="222222"/>
          <w:spacing w:val="0"/>
          <w:sz w:val="22"/>
          <w:szCs w:val="22"/>
        </w:rPr>
        <w:t>VII. CZAS ZAŁATWIANIA SPRAWY:</w:t>
      </w:r>
      <w:r w:rsidRPr="006C50A1">
        <w:rPr>
          <w:rFonts w:asciiTheme="minorHAnsi" w:hAnsiTheme="minorHAnsi" w:cstheme="minorHAnsi"/>
          <w:color w:val="222222"/>
          <w:spacing w:val="0"/>
          <w:sz w:val="22"/>
          <w:szCs w:val="22"/>
        </w:rPr>
        <w:t xml:space="preserve"> </w:t>
      </w:r>
    </w:p>
    <w:p w14:paraId="54662A5A"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Do 7 dni</w:t>
      </w:r>
    </w:p>
    <w:p w14:paraId="6E7394B6" w14:textId="77777777" w:rsidR="006C50A1" w:rsidRPr="006C50A1" w:rsidRDefault="006C50A1" w:rsidP="006C50A1">
      <w:pPr>
        <w:jc w:val="left"/>
        <w:rPr>
          <w:rFonts w:asciiTheme="minorHAnsi" w:hAnsiTheme="minorHAnsi" w:cstheme="minorHAnsi"/>
          <w:color w:val="222222"/>
          <w:spacing w:val="0"/>
          <w:sz w:val="22"/>
          <w:szCs w:val="22"/>
        </w:rPr>
      </w:pPr>
    </w:p>
    <w:p w14:paraId="631CF809" w14:textId="77777777" w:rsidR="006C50A1" w:rsidRPr="006C50A1" w:rsidRDefault="006C50A1" w:rsidP="006C50A1">
      <w:pPr>
        <w:jc w:val="left"/>
        <w:rPr>
          <w:rFonts w:asciiTheme="minorHAnsi" w:hAnsiTheme="minorHAnsi" w:cstheme="minorHAnsi"/>
          <w:b/>
          <w:bCs/>
          <w:color w:val="222222"/>
          <w:spacing w:val="0"/>
          <w:sz w:val="22"/>
          <w:szCs w:val="22"/>
        </w:rPr>
      </w:pPr>
      <w:r w:rsidRPr="006C50A1">
        <w:rPr>
          <w:rFonts w:asciiTheme="minorHAnsi" w:hAnsiTheme="minorHAnsi" w:cstheme="minorHAnsi"/>
          <w:b/>
          <w:bCs/>
          <w:color w:val="222222"/>
          <w:spacing w:val="0"/>
          <w:sz w:val="22"/>
          <w:szCs w:val="22"/>
        </w:rPr>
        <w:t xml:space="preserve">VIII. INFORMACJA W JAKI SPOSÓB ODEBRAĆ KARTĘ: </w:t>
      </w:r>
    </w:p>
    <w:p w14:paraId="69645D17" w14:textId="77777777" w:rsidR="006C50A1" w:rsidRPr="006C50A1" w:rsidRDefault="006C50A1" w:rsidP="006C50A1">
      <w:pPr>
        <w:jc w:val="left"/>
        <w:rPr>
          <w:rFonts w:asciiTheme="minorHAnsi" w:hAnsiTheme="minorHAnsi" w:cstheme="minorHAnsi"/>
          <w:b/>
          <w:bCs/>
          <w:color w:val="222222"/>
          <w:spacing w:val="0"/>
          <w:sz w:val="22"/>
          <w:szCs w:val="22"/>
        </w:rPr>
      </w:pPr>
      <w:r w:rsidRPr="006C50A1">
        <w:rPr>
          <w:rFonts w:asciiTheme="minorHAnsi" w:hAnsiTheme="minorHAnsi" w:cstheme="minorHAnsi"/>
          <w:bCs/>
          <w:color w:val="222222"/>
          <w:spacing w:val="0"/>
          <w:sz w:val="22"/>
          <w:szCs w:val="22"/>
        </w:rPr>
        <w:t>Osobiście lub za pośrednictwem pełnomocnika lub poczty</w:t>
      </w:r>
      <w:r w:rsidRPr="006C50A1">
        <w:rPr>
          <w:rFonts w:asciiTheme="minorHAnsi" w:hAnsiTheme="minorHAnsi" w:cstheme="minorHAnsi"/>
          <w:color w:val="222222"/>
          <w:spacing w:val="0"/>
          <w:sz w:val="22"/>
          <w:szCs w:val="22"/>
        </w:rPr>
        <w:br/>
      </w:r>
    </w:p>
    <w:p w14:paraId="4A5423CE" w14:textId="77777777" w:rsidR="006C50A1" w:rsidRPr="006C50A1" w:rsidRDefault="006C50A1" w:rsidP="006C50A1">
      <w:pPr>
        <w:jc w:val="left"/>
        <w:rPr>
          <w:rFonts w:asciiTheme="minorHAnsi" w:hAnsiTheme="minorHAnsi" w:cstheme="minorHAnsi"/>
          <w:b/>
          <w:bCs/>
          <w:color w:val="222222"/>
          <w:spacing w:val="0"/>
          <w:sz w:val="22"/>
          <w:szCs w:val="22"/>
        </w:rPr>
      </w:pPr>
      <w:r w:rsidRPr="006C50A1">
        <w:rPr>
          <w:rFonts w:asciiTheme="minorHAnsi" w:hAnsiTheme="minorHAnsi" w:cstheme="minorHAnsi"/>
          <w:b/>
          <w:bCs/>
          <w:color w:val="222222"/>
          <w:spacing w:val="0"/>
          <w:sz w:val="22"/>
          <w:szCs w:val="22"/>
        </w:rPr>
        <w:t xml:space="preserve">IX. DOKUMENTY WYMAGANE PRZY ODBIORZE KARTY: </w:t>
      </w:r>
    </w:p>
    <w:p w14:paraId="18EE779F"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bCs/>
          <w:color w:val="222222"/>
          <w:spacing w:val="0"/>
          <w:sz w:val="22"/>
          <w:szCs w:val="22"/>
        </w:rPr>
        <w:lastRenderedPageBreak/>
        <w:t>Dokument potwierdzający tożsamość lub upoważnienie</w:t>
      </w:r>
      <w:r w:rsidRPr="006C50A1">
        <w:rPr>
          <w:rFonts w:asciiTheme="minorHAnsi" w:hAnsiTheme="minorHAnsi" w:cstheme="minorHAnsi"/>
          <w:color w:val="222222"/>
          <w:spacing w:val="0"/>
          <w:sz w:val="22"/>
          <w:szCs w:val="22"/>
        </w:rPr>
        <w:br/>
      </w:r>
    </w:p>
    <w:p w14:paraId="0F6FC3D0" w14:textId="77777777" w:rsidR="006C50A1" w:rsidRPr="006C50A1" w:rsidRDefault="006C50A1" w:rsidP="006C50A1">
      <w:pPr>
        <w:jc w:val="left"/>
        <w:rPr>
          <w:rFonts w:asciiTheme="minorHAnsi" w:hAnsiTheme="minorHAnsi" w:cstheme="minorHAnsi"/>
          <w:b/>
          <w:bCs/>
          <w:color w:val="222222"/>
          <w:spacing w:val="0"/>
          <w:sz w:val="22"/>
          <w:szCs w:val="22"/>
        </w:rPr>
      </w:pPr>
      <w:r w:rsidRPr="006C50A1">
        <w:rPr>
          <w:rFonts w:asciiTheme="minorHAnsi" w:hAnsiTheme="minorHAnsi" w:cstheme="minorHAnsi"/>
          <w:b/>
          <w:bCs/>
          <w:color w:val="222222"/>
          <w:spacing w:val="0"/>
          <w:sz w:val="22"/>
          <w:szCs w:val="22"/>
        </w:rPr>
        <w:t xml:space="preserve">X. TRYB ODWOŁAWCZY: </w:t>
      </w:r>
    </w:p>
    <w:p w14:paraId="4DB7CD1E"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bCs/>
          <w:color w:val="222222"/>
          <w:spacing w:val="0"/>
          <w:sz w:val="22"/>
          <w:szCs w:val="22"/>
        </w:rPr>
        <w:t>Nie dotyczy</w:t>
      </w:r>
      <w:r w:rsidRPr="006C50A1">
        <w:rPr>
          <w:rFonts w:asciiTheme="minorHAnsi" w:hAnsiTheme="minorHAnsi" w:cstheme="minorHAnsi"/>
          <w:b/>
          <w:bCs/>
          <w:color w:val="222222"/>
          <w:spacing w:val="0"/>
          <w:sz w:val="22"/>
          <w:szCs w:val="22"/>
        </w:rPr>
        <w:br/>
      </w:r>
    </w:p>
    <w:p w14:paraId="1F44C779"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b/>
          <w:color w:val="222222"/>
          <w:spacing w:val="0"/>
          <w:sz w:val="22"/>
          <w:szCs w:val="22"/>
        </w:rPr>
        <w:t>XI</w:t>
      </w:r>
      <w:r w:rsidRPr="006C50A1">
        <w:rPr>
          <w:rFonts w:asciiTheme="minorHAnsi" w:hAnsiTheme="minorHAnsi" w:cstheme="minorHAnsi"/>
          <w:color w:val="222222"/>
          <w:spacing w:val="0"/>
          <w:sz w:val="22"/>
          <w:szCs w:val="22"/>
        </w:rPr>
        <w:t xml:space="preserve">.  </w:t>
      </w:r>
      <w:r w:rsidRPr="006C50A1">
        <w:rPr>
          <w:rFonts w:asciiTheme="minorHAnsi" w:hAnsiTheme="minorHAnsi" w:cstheme="minorHAnsi"/>
          <w:b/>
          <w:bCs/>
          <w:color w:val="222222"/>
          <w:spacing w:val="0"/>
          <w:sz w:val="22"/>
          <w:szCs w:val="22"/>
        </w:rPr>
        <w:t>UWAGI:</w:t>
      </w:r>
      <w:r w:rsidRPr="006C50A1">
        <w:rPr>
          <w:rFonts w:asciiTheme="minorHAnsi" w:hAnsiTheme="minorHAnsi" w:cstheme="minorHAnsi"/>
          <w:color w:val="222222"/>
          <w:spacing w:val="0"/>
          <w:sz w:val="22"/>
          <w:szCs w:val="22"/>
        </w:rPr>
        <w:t xml:space="preserve"> </w:t>
      </w:r>
    </w:p>
    <w:p w14:paraId="2CA5430D" w14:textId="77777777" w:rsidR="006C50A1" w:rsidRPr="006C50A1" w:rsidRDefault="006C50A1" w:rsidP="006C50A1">
      <w:pPr>
        <w:jc w:val="left"/>
        <w:rPr>
          <w:rFonts w:asciiTheme="minorHAnsi" w:hAnsiTheme="minorHAnsi" w:cstheme="minorHAnsi"/>
          <w:color w:val="222222"/>
          <w:spacing w:val="0"/>
          <w:sz w:val="22"/>
          <w:szCs w:val="22"/>
        </w:rPr>
      </w:pPr>
      <w:r w:rsidRPr="006C50A1">
        <w:rPr>
          <w:rFonts w:asciiTheme="minorHAnsi" w:hAnsiTheme="minorHAnsi" w:cstheme="minorHAnsi"/>
          <w:color w:val="222222"/>
          <w:spacing w:val="0"/>
          <w:sz w:val="22"/>
          <w:szCs w:val="22"/>
        </w:rPr>
        <w:t>Wniosek przedkłada się w jednym egzemplarzu</w:t>
      </w:r>
    </w:p>
    <w:p w14:paraId="5B0A183F" w14:textId="77777777" w:rsidR="006C50A1" w:rsidRPr="00E5096B" w:rsidRDefault="006C50A1" w:rsidP="006C50A1">
      <w:pPr>
        <w:rPr>
          <w:rFonts w:ascii="Times New Roman" w:hAnsi="Times New Roman"/>
        </w:rPr>
      </w:pPr>
    </w:p>
    <w:p w14:paraId="1C6F95AE" w14:textId="77777777" w:rsidR="007E3A27" w:rsidRPr="006C50A1" w:rsidRDefault="007E3A27" w:rsidP="006C50A1"/>
    <w:sectPr w:rsidR="007E3A27" w:rsidRPr="006C50A1"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24E3" w14:textId="77777777" w:rsidR="003943F0" w:rsidRDefault="003943F0">
      <w:r>
        <w:separator/>
      </w:r>
    </w:p>
  </w:endnote>
  <w:endnote w:type="continuationSeparator" w:id="0">
    <w:p w14:paraId="70B97551" w14:textId="77777777" w:rsidR="003943F0" w:rsidRDefault="0039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7A4B" w14:textId="4294DCC1" w:rsidR="00A751CD" w:rsidRDefault="006855EB" w:rsidP="006855EB">
    <w:pPr>
      <w:pStyle w:val="Stopka"/>
      <w:jc w:val="right"/>
    </w:pPr>
    <w:r>
      <w:fldChar w:fldCharType="begin"/>
    </w:r>
    <w:r>
      <w:instrText xml:space="preserve"> page </w:instrText>
    </w:r>
    <w:r>
      <w:fldChar w:fldCharType="separate"/>
    </w:r>
    <w:r w:rsidR="006C50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EC35" w14:textId="77777777" w:rsidR="003943F0" w:rsidRDefault="003943F0">
      <w:r>
        <w:separator/>
      </w:r>
    </w:p>
  </w:footnote>
  <w:footnote w:type="continuationSeparator" w:id="0">
    <w:p w14:paraId="31077AC1" w14:textId="77777777" w:rsidR="003943F0" w:rsidRDefault="00394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EndPr>
            <w:rPr>
              <w:rStyle w:val="SNAGWEKZnak"/>
            </w:rPr>
          </w:sdtEnd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22635371">
    <w:abstractNumId w:val="14"/>
  </w:num>
  <w:num w:numId="2" w16cid:durableId="114176747">
    <w:abstractNumId w:val="1"/>
  </w:num>
  <w:num w:numId="3" w16cid:durableId="1376809664">
    <w:abstractNumId w:val="10"/>
  </w:num>
  <w:num w:numId="4" w16cid:durableId="1176190112">
    <w:abstractNumId w:val="22"/>
  </w:num>
  <w:num w:numId="5" w16cid:durableId="739908082">
    <w:abstractNumId w:val="25"/>
  </w:num>
  <w:num w:numId="6" w16cid:durableId="95832747">
    <w:abstractNumId w:val="17"/>
  </w:num>
  <w:num w:numId="7" w16cid:durableId="515576091">
    <w:abstractNumId w:val="9"/>
  </w:num>
  <w:num w:numId="8" w16cid:durableId="561333805">
    <w:abstractNumId w:val="7"/>
  </w:num>
  <w:num w:numId="9" w16cid:durableId="1813058164">
    <w:abstractNumId w:val="24"/>
  </w:num>
  <w:num w:numId="10" w16cid:durableId="604732088">
    <w:abstractNumId w:val="19"/>
  </w:num>
  <w:num w:numId="11" w16cid:durableId="1470242826">
    <w:abstractNumId w:val="21"/>
  </w:num>
  <w:num w:numId="12" w16cid:durableId="152795052">
    <w:abstractNumId w:val="20"/>
  </w:num>
  <w:num w:numId="13" w16cid:durableId="1395162982">
    <w:abstractNumId w:val="23"/>
  </w:num>
  <w:num w:numId="14" w16cid:durableId="580144957">
    <w:abstractNumId w:val="18"/>
  </w:num>
  <w:num w:numId="15" w16cid:durableId="778332905">
    <w:abstractNumId w:val="13"/>
  </w:num>
  <w:num w:numId="16" w16cid:durableId="1909878080">
    <w:abstractNumId w:val="11"/>
  </w:num>
  <w:num w:numId="17" w16cid:durableId="1028481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6492272">
    <w:abstractNumId w:val="16"/>
  </w:num>
  <w:num w:numId="19" w16cid:durableId="1795178308">
    <w:abstractNumId w:val="0"/>
  </w:num>
  <w:num w:numId="20" w16cid:durableId="85723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0156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6341634">
    <w:abstractNumId w:val="6"/>
  </w:num>
  <w:num w:numId="23" w16cid:durableId="1004942653">
    <w:abstractNumId w:val="12"/>
  </w:num>
  <w:num w:numId="24" w16cid:durableId="51387707">
    <w:abstractNumId w:val="5"/>
  </w:num>
  <w:num w:numId="25" w16cid:durableId="190999395">
    <w:abstractNumId w:val="2"/>
  </w:num>
  <w:num w:numId="26" w16cid:durableId="135044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39ED"/>
    <w:rsid w:val="00014125"/>
    <w:rsid w:val="000278F6"/>
    <w:rsid w:val="00051B58"/>
    <w:rsid w:val="00051F2C"/>
    <w:rsid w:val="00061B06"/>
    <w:rsid w:val="00091B36"/>
    <w:rsid w:val="00095109"/>
    <w:rsid w:val="000957F6"/>
    <w:rsid w:val="000A082F"/>
    <w:rsid w:val="000B0D56"/>
    <w:rsid w:val="000B5F0F"/>
    <w:rsid w:val="000C6A7B"/>
    <w:rsid w:val="000F7B49"/>
    <w:rsid w:val="0010579C"/>
    <w:rsid w:val="00117CFF"/>
    <w:rsid w:val="001347BE"/>
    <w:rsid w:val="00135F5F"/>
    <w:rsid w:val="00143F72"/>
    <w:rsid w:val="00153FE6"/>
    <w:rsid w:val="0015520B"/>
    <w:rsid w:val="00181C26"/>
    <w:rsid w:val="00194BDF"/>
    <w:rsid w:val="001A6C8F"/>
    <w:rsid w:val="001A749F"/>
    <w:rsid w:val="001A764B"/>
    <w:rsid w:val="001C7CB1"/>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32582"/>
    <w:rsid w:val="00373DDB"/>
    <w:rsid w:val="00380044"/>
    <w:rsid w:val="00390620"/>
    <w:rsid w:val="003943F0"/>
    <w:rsid w:val="0039661D"/>
    <w:rsid w:val="003A0636"/>
    <w:rsid w:val="003B4971"/>
    <w:rsid w:val="003C0323"/>
    <w:rsid w:val="003C0DAA"/>
    <w:rsid w:val="003E7E49"/>
    <w:rsid w:val="003F06F0"/>
    <w:rsid w:val="003F6DC1"/>
    <w:rsid w:val="00405939"/>
    <w:rsid w:val="00423D00"/>
    <w:rsid w:val="00427EA3"/>
    <w:rsid w:val="00467BF0"/>
    <w:rsid w:val="0048173D"/>
    <w:rsid w:val="00485363"/>
    <w:rsid w:val="00487A09"/>
    <w:rsid w:val="004A15F9"/>
    <w:rsid w:val="004B0E9D"/>
    <w:rsid w:val="004B787A"/>
    <w:rsid w:val="004C2FAE"/>
    <w:rsid w:val="004D1B9A"/>
    <w:rsid w:val="004D7BC3"/>
    <w:rsid w:val="004E0A94"/>
    <w:rsid w:val="004E6C07"/>
    <w:rsid w:val="004F24C2"/>
    <w:rsid w:val="00500DE9"/>
    <w:rsid w:val="00513D0F"/>
    <w:rsid w:val="0055788C"/>
    <w:rsid w:val="005705C7"/>
    <w:rsid w:val="0058042D"/>
    <w:rsid w:val="00590094"/>
    <w:rsid w:val="00591564"/>
    <w:rsid w:val="005939AA"/>
    <w:rsid w:val="0059578E"/>
    <w:rsid w:val="005959D9"/>
    <w:rsid w:val="005B3BA6"/>
    <w:rsid w:val="005B5ABE"/>
    <w:rsid w:val="005C553B"/>
    <w:rsid w:val="005C567C"/>
    <w:rsid w:val="00614A75"/>
    <w:rsid w:val="00634B21"/>
    <w:rsid w:val="00666086"/>
    <w:rsid w:val="006855EB"/>
    <w:rsid w:val="006A763F"/>
    <w:rsid w:val="006B0C23"/>
    <w:rsid w:val="006B1FB1"/>
    <w:rsid w:val="006C1A86"/>
    <w:rsid w:val="006C50A1"/>
    <w:rsid w:val="006F4747"/>
    <w:rsid w:val="006F7528"/>
    <w:rsid w:val="00703B22"/>
    <w:rsid w:val="00706A84"/>
    <w:rsid w:val="00725663"/>
    <w:rsid w:val="0073685D"/>
    <w:rsid w:val="00757AAA"/>
    <w:rsid w:val="007637A8"/>
    <w:rsid w:val="00764D1D"/>
    <w:rsid w:val="00765E9E"/>
    <w:rsid w:val="00767A0D"/>
    <w:rsid w:val="00772D8D"/>
    <w:rsid w:val="007A4786"/>
    <w:rsid w:val="007C32FF"/>
    <w:rsid w:val="007C6192"/>
    <w:rsid w:val="007D393C"/>
    <w:rsid w:val="007E3A27"/>
    <w:rsid w:val="008007CE"/>
    <w:rsid w:val="008508F3"/>
    <w:rsid w:val="00857735"/>
    <w:rsid w:val="008720B3"/>
    <w:rsid w:val="00876402"/>
    <w:rsid w:val="00890B55"/>
    <w:rsid w:val="00894A25"/>
    <w:rsid w:val="008B193E"/>
    <w:rsid w:val="008C1729"/>
    <w:rsid w:val="008F1A64"/>
    <w:rsid w:val="008F7DF5"/>
    <w:rsid w:val="009103EC"/>
    <w:rsid w:val="009926DE"/>
    <w:rsid w:val="009B45B6"/>
    <w:rsid w:val="009C08C5"/>
    <w:rsid w:val="009C0C01"/>
    <w:rsid w:val="009C7F3C"/>
    <w:rsid w:val="00A0362F"/>
    <w:rsid w:val="00A11BB2"/>
    <w:rsid w:val="00A16908"/>
    <w:rsid w:val="00A36010"/>
    <w:rsid w:val="00A53166"/>
    <w:rsid w:val="00A751CD"/>
    <w:rsid w:val="00AA7632"/>
    <w:rsid w:val="00AB3821"/>
    <w:rsid w:val="00AB4559"/>
    <w:rsid w:val="00AC5853"/>
    <w:rsid w:val="00B11204"/>
    <w:rsid w:val="00B21D2A"/>
    <w:rsid w:val="00B53F7C"/>
    <w:rsid w:val="00B846A8"/>
    <w:rsid w:val="00B87EBE"/>
    <w:rsid w:val="00BC4947"/>
    <w:rsid w:val="00BC62D2"/>
    <w:rsid w:val="00BF4FA9"/>
    <w:rsid w:val="00C03B88"/>
    <w:rsid w:val="00C124D0"/>
    <w:rsid w:val="00C20FA9"/>
    <w:rsid w:val="00C2292A"/>
    <w:rsid w:val="00C256FB"/>
    <w:rsid w:val="00C31F2F"/>
    <w:rsid w:val="00C32E4D"/>
    <w:rsid w:val="00C340FC"/>
    <w:rsid w:val="00C52C91"/>
    <w:rsid w:val="00C70321"/>
    <w:rsid w:val="00C754E6"/>
    <w:rsid w:val="00CD270C"/>
    <w:rsid w:val="00CE4BF1"/>
    <w:rsid w:val="00D10A5C"/>
    <w:rsid w:val="00D30980"/>
    <w:rsid w:val="00D32D43"/>
    <w:rsid w:val="00D3366D"/>
    <w:rsid w:val="00D470DF"/>
    <w:rsid w:val="00D81464"/>
    <w:rsid w:val="00D84C4D"/>
    <w:rsid w:val="00D85302"/>
    <w:rsid w:val="00D949D3"/>
    <w:rsid w:val="00D968D9"/>
    <w:rsid w:val="00E0296B"/>
    <w:rsid w:val="00E155B4"/>
    <w:rsid w:val="00E37EEA"/>
    <w:rsid w:val="00E53762"/>
    <w:rsid w:val="00E622EA"/>
    <w:rsid w:val="00E639AE"/>
    <w:rsid w:val="00EA5CA9"/>
    <w:rsid w:val="00EB5E79"/>
    <w:rsid w:val="00EC70DB"/>
    <w:rsid w:val="00F16146"/>
    <w:rsid w:val="00F2053D"/>
    <w:rsid w:val="00F211F2"/>
    <w:rsid w:val="00F43A2C"/>
    <w:rsid w:val="00F54CD1"/>
    <w:rsid w:val="00F61402"/>
    <w:rsid w:val="00F76CB3"/>
    <w:rsid w:val="00F86B3D"/>
    <w:rsid w:val="00F920CE"/>
    <w:rsid w:val="00FA492F"/>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uiPriority w:val="99"/>
    <w:semiHidden/>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2201A6"/>
    <w:rsid w:val="0026647B"/>
    <w:rsid w:val="003A0636"/>
    <w:rsid w:val="00453A3E"/>
    <w:rsid w:val="0046600E"/>
    <w:rsid w:val="00476020"/>
    <w:rsid w:val="005610A3"/>
    <w:rsid w:val="005760F7"/>
    <w:rsid w:val="005D577E"/>
    <w:rsid w:val="005E24F9"/>
    <w:rsid w:val="006029E8"/>
    <w:rsid w:val="006F1CBE"/>
    <w:rsid w:val="00764D1D"/>
    <w:rsid w:val="008220DA"/>
    <w:rsid w:val="008C4BE9"/>
    <w:rsid w:val="008D6994"/>
    <w:rsid w:val="008D6A93"/>
    <w:rsid w:val="00936660"/>
    <w:rsid w:val="00974477"/>
    <w:rsid w:val="00C64FCF"/>
    <w:rsid w:val="00E45A16"/>
    <w:rsid w:val="00ED077F"/>
    <w:rsid w:val="00EE77A2"/>
    <w:rsid w:val="00F95CAB"/>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55EA-0BD3-4FDE-8C30-C2E62F06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1787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Joanna Oleksy</cp:lastModifiedBy>
  <cp:revision>7</cp:revision>
  <cp:lastPrinted>2023-08-01T12:08:00Z</cp:lastPrinted>
  <dcterms:created xsi:type="dcterms:W3CDTF">2024-01-08T11:37:00Z</dcterms:created>
  <dcterms:modified xsi:type="dcterms:W3CDTF">2026-04-07T10:09:00Z</dcterms:modified>
</cp:coreProperties>
</file>